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1DF4" w:rsidRDefault="00641DF4">
      <w:pPr>
        <w:spacing w:after="0" w:line="240" w:lineRule="auto"/>
        <w:rPr>
          <w:rFonts w:ascii="Times New Roman" w:eastAsia="Times New Roman" w:hAnsi="Times New Roman" w:cs="Times New Roman"/>
          <w:color w:val="000000"/>
          <w:sz w:val="24"/>
          <w:szCs w:val="24"/>
        </w:rPr>
      </w:pPr>
    </w:p>
    <w:p w:rsidR="00641DF4" w:rsidRDefault="00AC549B">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Readjustment &amp; Postwar Life </w:t>
      </w:r>
      <w:r>
        <w:rPr>
          <w:rFonts w:ascii="Times New Roman" w:eastAsia="Times New Roman" w:hAnsi="Times New Roman" w:cs="Times New Roman"/>
          <w:b/>
          <w:color w:val="000000"/>
          <w:sz w:val="32"/>
          <w:szCs w:val="32"/>
        </w:rPr>
        <w:t>Lesson Plan</w:t>
      </w:r>
    </w:p>
    <w:p w:rsidR="00641DF4" w:rsidRDefault="00AC549B">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114300" distB="114300" distL="114300" distR="114300">
            <wp:extent cx="5943600" cy="4787900"/>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5943600" cy="4787900"/>
                    </a:xfrm>
                    <a:prstGeom prst="rect">
                      <a:avLst/>
                    </a:prstGeom>
                    <a:ln/>
                  </pic:spPr>
                </pic:pic>
              </a:graphicData>
            </a:graphic>
          </wp:inline>
        </w:drawing>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rsidR="00641DF4" w:rsidRDefault="00AC54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World War II, approximately 16 million Americans served in the military. Over half a million were offered the opportunity to anonymously write their opinions on combat and other topics in a series of surveys given by the Army Research Branch. These </w:t>
      </w:r>
      <w:r>
        <w:rPr>
          <w:rFonts w:ascii="Times New Roman" w:eastAsia="Times New Roman" w:hAnsi="Times New Roman" w:cs="Times New Roman"/>
          <w:sz w:val="24"/>
          <w:szCs w:val="24"/>
        </w:rPr>
        <w:t>handwritten opinions sat largely untouched for decades until digitized and transcribed by The American Soldier in World War II project. This lesson plan utilizes a selection of these transcriptions to help students critically analyze primary sources to bet</w:t>
      </w:r>
      <w:r>
        <w:rPr>
          <w:rFonts w:ascii="Times New Roman" w:eastAsia="Times New Roman" w:hAnsi="Times New Roman" w:cs="Times New Roman"/>
          <w:sz w:val="24"/>
          <w:szCs w:val="24"/>
        </w:rPr>
        <w:t xml:space="preserve">ter understand the reality of </w:t>
      </w:r>
      <w:proofErr w:type="spellStart"/>
      <w:r>
        <w:rPr>
          <w:rFonts w:ascii="Times New Roman" w:eastAsia="Times New Roman" w:hAnsi="Times New Roman" w:cs="Times New Roman"/>
          <w:sz w:val="24"/>
          <w:szCs w:val="24"/>
        </w:rPr>
        <w:t>post World</w:t>
      </w:r>
      <w:proofErr w:type="spellEnd"/>
      <w:r>
        <w:rPr>
          <w:rFonts w:ascii="Times New Roman" w:eastAsia="Times New Roman" w:hAnsi="Times New Roman" w:cs="Times New Roman"/>
          <w:sz w:val="24"/>
          <w:szCs w:val="24"/>
        </w:rPr>
        <w:t xml:space="preserve"> War II life.</w:t>
      </w:r>
    </w:p>
    <w:p w:rsidR="00641DF4" w:rsidRDefault="00641DF4">
      <w:pPr>
        <w:spacing w:after="0" w:line="240" w:lineRule="auto"/>
        <w:rPr>
          <w:rFonts w:ascii="Times New Roman" w:eastAsia="Times New Roman" w:hAnsi="Times New Roman" w:cs="Times New Roman"/>
          <w:sz w:val="24"/>
          <w:szCs w:val="24"/>
        </w:rPr>
      </w:pPr>
    </w:p>
    <w:p w:rsidR="00641DF4" w:rsidRDefault="00AC549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7">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rsidR="00641DF4" w:rsidRDefault="00641DF4">
      <w:pPr>
        <w:spacing w:after="0" w:line="240" w:lineRule="auto"/>
        <w:rPr>
          <w:rFonts w:ascii="Times New Roman" w:eastAsia="Times New Roman" w:hAnsi="Times New Roman" w:cs="Times New Roman"/>
          <w:color w:val="000000"/>
          <w:sz w:val="24"/>
          <w:szCs w:val="24"/>
        </w:rPr>
      </w:pPr>
    </w:p>
    <w:p w:rsidR="00641DF4" w:rsidRDefault="00641DF4">
      <w:pPr>
        <w:spacing w:after="0" w:line="240" w:lineRule="auto"/>
        <w:rPr>
          <w:rFonts w:ascii="Times New Roman" w:eastAsia="Times New Roman" w:hAnsi="Times New Roman" w:cs="Times New Roman"/>
          <w:sz w:val="24"/>
          <w:szCs w:val="24"/>
        </w:rPr>
      </w:pPr>
    </w:p>
    <w:p w:rsidR="00641DF4" w:rsidRDefault="00641DF4">
      <w:pPr>
        <w:spacing w:after="0" w:line="240" w:lineRule="auto"/>
        <w:rPr>
          <w:rFonts w:ascii="Times New Roman" w:eastAsia="Times New Roman" w:hAnsi="Times New Roman" w:cs="Times New Roman"/>
          <w:sz w:val="24"/>
          <w:szCs w:val="24"/>
        </w:rPr>
      </w:pP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Grade Level</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 xml:space="preserve">Time </w:t>
      </w:r>
      <w:r>
        <w:rPr>
          <w:rFonts w:ascii="Times New Roman" w:eastAsia="Times New Roman" w:hAnsi="Times New Roman" w:cs="Times New Roman"/>
          <w:b/>
          <w:sz w:val="28"/>
          <w:szCs w:val="28"/>
        </w:rPr>
        <w:t>Requirement</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rsidR="00641DF4" w:rsidRDefault="00AC549B">
      <w:pPr>
        <w:numPr>
          <w:ilvl w:val="0"/>
          <w:numId w:val="3"/>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8">
        <w:r>
          <w:rPr>
            <w:rFonts w:ascii="Times New Roman" w:eastAsia="Times New Roman" w:hAnsi="Times New Roman" w:cs="Times New Roman"/>
            <w:color w:val="1155CC"/>
            <w:sz w:val="24"/>
            <w:szCs w:val="24"/>
            <w:u w:val="single"/>
          </w:rPr>
          <w:t>Readjustment &amp; Postwar Life</w:t>
        </w:r>
      </w:hyperlink>
      <w:r>
        <w:rPr>
          <w:rFonts w:ascii="Times New Roman" w:eastAsia="Times New Roman" w:hAnsi="Times New Roman" w:cs="Times New Roman"/>
          <w:sz w:val="24"/>
          <w:szCs w:val="24"/>
        </w:rPr>
        <w:t xml:space="preserve"> Overview Essay</w:t>
      </w:r>
    </w:p>
    <w:p w:rsidR="00641DF4" w:rsidRDefault="00AC549B">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Postwar Responses for each group of students </w:t>
      </w:r>
    </w:p>
    <w:p w:rsidR="00641DF4" w:rsidRDefault="00AC549B">
      <w:pPr>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9">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be able to describe and explain the diverse views/experiences on </w:t>
      </w:r>
      <w:r>
        <w:rPr>
          <w:rFonts w:ascii="Times New Roman" w:eastAsia="Times New Roman" w:hAnsi="Times New Roman" w:cs="Times New Roman"/>
          <w:sz w:val="24"/>
          <w:szCs w:val="24"/>
        </w:rPr>
        <w:t>postwar life by American soldiers</w:t>
      </w:r>
      <w:r>
        <w:rPr>
          <w:rFonts w:ascii="Times New Roman" w:eastAsia="Times New Roman" w:hAnsi="Times New Roman" w:cs="Times New Roman"/>
          <w:color w:val="000000"/>
          <w:sz w:val="24"/>
          <w:szCs w:val="24"/>
        </w:rPr>
        <w:t xml:space="preserve"> by analyzing prima</w:t>
      </w:r>
      <w:r>
        <w:rPr>
          <w:rFonts w:ascii="Times New Roman" w:eastAsia="Times New Roman" w:hAnsi="Times New Roman" w:cs="Times New Roman"/>
          <w:color w:val="000000"/>
          <w:sz w:val="24"/>
          <w:szCs w:val="24"/>
        </w:rPr>
        <w:t>ry source documents on soldiers' experiences. They will revise their historical interpretation after reading each source, recognizing that by synthesizing information from multiple perspectives they can develop a richer, more accurate summary of the past.</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rsidR="00641DF4" w:rsidRDefault="00AC549B">
      <w:pPr>
        <w:numPr>
          <w:ilvl w:val="0"/>
          <w:numId w:val="2"/>
        </w:numP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Begin by either having students read the overview essay, “</w:t>
      </w:r>
      <w:r>
        <w:rPr>
          <w:rFonts w:ascii="Times New Roman" w:eastAsia="Times New Roman" w:hAnsi="Times New Roman" w:cs="Times New Roman"/>
          <w:sz w:val="24"/>
          <w:szCs w:val="24"/>
        </w:rPr>
        <w:t>Readjustment &amp; Postwar Life,</w:t>
      </w:r>
      <w:r>
        <w:rPr>
          <w:rFonts w:ascii="Times New Roman" w:eastAsia="Times New Roman" w:hAnsi="Times New Roman" w:cs="Times New Roman"/>
          <w:color w:val="000000"/>
          <w:sz w:val="24"/>
          <w:szCs w:val="24"/>
        </w:rPr>
        <w:t xml:space="preserve">” to themselves or reading it together as a class. Once students have finished reading the essay, have them take a moment to write down some notes summarizing the </w:t>
      </w:r>
      <w:r>
        <w:rPr>
          <w:rFonts w:ascii="Times New Roman" w:eastAsia="Times New Roman" w:hAnsi="Times New Roman" w:cs="Times New Roman"/>
          <w:sz w:val="24"/>
          <w:szCs w:val="24"/>
        </w:rPr>
        <w:t>feelings of American GIs about the postwar world</w:t>
      </w:r>
      <w:r>
        <w:rPr>
          <w:rFonts w:ascii="Times New Roman" w:eastAsia="Times New Roman" w:hAnsi="Times New Roman" w:cs="Times New Roman"/>
          <w:color w:val="000000"/>
          <w:sz w:val="24"/>
          <w:szCs w:val="24"/>
        </w:rPr>
        <w:t xml:space="preserve"> based on what th</w:t>
      </w:r>
      <w:r>
        <w:rPr>
          <w:rFonts w:ascii="Times New Roman" w:eastAsia="Times New Roman" w:hAnsi="Times New Roman" w:cs="Times New Roman"/>
          <w:color w:val="000000"/>
          <w:sz w:val="24"/>
          <w:szCs w:val="24"/>
        </w:rPr>
        <w:t>ey read. Ask a few students to identify the following about this text:</w:t>
      </w:r>
    </w:p>
    <w:p w:rsidR="00641DF4" w:rsidRDefault="00AC549B">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Identify 3 important details about </w:t>
      </w:r>
      <w:r>
        <w:rPr>
          <w:rFonts w:ascii="Times New Roman" w:eastAsia="Times New Roman" w:hAnsi="Times New Roman" w:cs="Times New Roman"/>
          <w:sz w:val="24"/>
          <w:szCs w:val="24"/>
        </w:rPr>
        <w:t xml:space="preserve">postwar America </w:t>
      </w:r>
      <w:r>
        <w:rPr>
          <w:rFonts w:ascii="Times New Roman" w:eastAsia="Times New Roman" w:hAnsi="Times New Roman" w:cs="Times New Roman"/>
          <w:color w:val="000000"/>
          <w:sz w:val="24"/>
          <w:szCs w:val="24"/>
        </w:rPr>
        <w:t>detailed in the essay.</w:t>
      </w:r>
    </w:p>
    <w:p w:rsidR="00641DF4" w:rsidRDefault="00AC549B">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rsidR="00641DF4" w:rsidRDefault="00AC549B">
      <w:pPr>
        <w:numPr>
          <w:ilvl w:val="1"/>
          <w:numId w:val="5"/>
        </w:numPr>
        <w:spacing w:after="0" w:line="240" w:lineRule="auto"/>
        <w:ind w:left="144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1 question you</w:t>
      </w:r>
      <w:r>
        <w:rPr>
          <w:rFonts w:ascii="Times New Roman" w:eastAsia="Times New Roman" w:hAnsi="Times New Roman" w:cs="Times New Roman"/>
          <w:color w:val="000000"/>
          <w:sz w:val="24"/>
          <w:szCs w:val="24"/>
        </w:rPr>
        <w:t xml:space="preserve"> have or 1 source you would need to better understand these experiences. </w:t>
      </w:r>
      <w:r>
        <w:rPr>
          <w:rFonts w:ascii="Times New Roman" w:eastAsia="Times New Roman" w:hAnsi="Times New Roman" w:cs="Times New Roman"/>
          <w:b/>
          <w:color w:val="000000"/>
          <w:sz w:val="24"/>
          <w:szCs w:val="24"/>
        </w:rPr>
        <w:t>(15 minutes)</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key terms listed above. </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Ask students whether the essay they just read is a primary or secondary source and how they can tell. Ask them what kinds of sources m</w:t>
      </w:r>
      <w:r>
        <w:rPr>
          <w:rFonts w:ascii="Times New Roman" w:eastAsia="Times New Roman" w:hAnsi="Times New Roman" w:cs="Times New Roman"/>
          <w:color w:val="000000"/>
          <w:sz w:val="24"/>
          <w:szCs w:val="24"/>
        </w:rPr>
        <w:t xml:space="preserve">ight be useful for learning more about what it was like to be a soldier during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w:t>
      </w:r>
      <w:r>
        <w:rPr>
          <w:rFonts w:ascii="Times New Roman" w:eastAsia="Times New Roman" w:hAnsi="Times New Roman" w:cs="Times New Roman"/>
          <w:color w:val="000000"/>
          <w:sz w:val="24"/>
          <w:szCs w:val="24"/>
        </w:rPr>
        <w:t xml:space="preserve"> opportunity to</w:t>
      </w:r>
      <w:proofErr w:type="gramEnd"/>
      <w:r>
        <w:rPr>
          <w:rFonts w:ascii="Times New Roman" w:eastAsia="Times New Roman" w:hAnsi="Times New Roman" w:cs="Times New Roman"/>
          <w:color w:val="000000"/>
          <w:sz w:val="24"/>
          <w:szCs w:val="24"/>
        </w:rPr>
        <w:t xml:space="preserve"> build on their historical summaries of</w:t>
      </w:r>
      <w:r>
        <w:rPr>
          <w:rFonts w:ascii="Times New Roman" w:eastAsia="Times New Roman" w:hAnsi="Times New Roman" w:cs="Times New Roman"/>
          <w:sz w:val="24"/>
          <w:szCs w:val="24"/>
        </w:rPr>
        <w:t xml:space="preserve"> the postwar period </w:t>
      </w:r>
      <w:r>
        <w:rPr>
          <w:rFonts w:ascii="Times New Roman" w:eastAsia="Times New Roman" w:hAnsi="Times New Roman" w:cs="Times New Roman"/>
          <w:color w:val="000000"/>
          <w:sz w:val="24"/>
          <w:szCs w:val="24"/>
        </w:rPr>
        <w:t xml:space="preserve">during the war by reading actual survey responses that soldiers wrote during World War II. You may choose for students to complete the activity individually or in groups. Distribute </w:t>
      </w:r>
      <w:r>
        <w:rPr>
          <w:rFonts w:ascii="Times New Roman" w:eastAsia="Times New Roman" w:hAnsi="Times New Roman" w:cs="Times New Roman"/>
          <w:color w:val="000000"/>
          <w:sz w:val="24"/>
          <w:szCs w:val="24"/>
        </w:rPr>
        <w:t>copies of the primary source responses and the Student Worksheet to each student or group. </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w:t>
      </w:r>
      <w:r>
        <w:rPr>
          <w:rFonts w:ascii="Times New Roman" w:eastAsia="Times New Roman" w:hAnsi="Times New Roman" w:cs="Times New Roman"/>
          <w:color w:val="000000"/>
          <w:sz w:val="24"/>
          <w:szCs w:val="24"/>
        </w:rPr>
        <w:t xml:space="preserve">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rsidR="00641DF4" w:rsidRDefault="00AC549B">
      <w:pPr>
        <w:numPr>
          <w:ilvl w:val="0"/>
          <w:numId w:val="5"/>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w:t>
      </w:r>
      <w:r>
        <w:rPr>
          <w:rFonts w:ascii="Times New Roman" w:eastAsia="Times New Roman" w:hAnsi="Times New Roman" w:cs="Times New Roman"/>
          <w:color w:val="000000"/>
          <w:sz w:val="24"/>
          <w:szCs w:val="24"/>
        </w:rPr>
        <w:t>ions: (</w:t>
      </w:r>
      <w:r>
        <w:rPr>
          <w:rFonts w:ascii="Times New Roman" w:eastAsia="Times New Roman" w:hAnsi="Times New Roman" w:cs="Times New Roman"/>
          <w:b/>
          <w:color w:val="000000"/>
          <w:sz w:val="24"/>
          <w:szCs w:val="24"/>
        </w:rPr>
        <w:t>10 minutes)</w:t>
      </w:r>
    </w:p>
    <w:p w:rsidR="00641DF4" w:rsidRDefault="00AC549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rsidR="00641DF4" w:rsidRDefault="00AC549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rsidR="00641DF4" w:rsidRDefault="00AC549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w:t>
      </w:r>
      <w:r>
        <w:rPr>
          <w:rFonts w:ascii="Times New Roman" w:eastAsia="Times New Roman" w:hAnsi="Times New Roman" w:cs="Times New Roman"/>
          <w:color w:val="000000"/>
          <w:sz w:val="24"/>
          <w:szCs w:val="24"/>
        </w:rPr>
        <w:t>g your summary? If so, why was it so helpful?</w:t>
      </w:r>
    </w:p>
    <w:p w:rsidR="00641DF4" w:rsidRDefault="00AC549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rsidR="00641DF4" w:rsidRDefault="00AC549B">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rsidR="00641DF4" w:rsidRDefault="00AC549B">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w:t>
      </w:r>
      <w:r>
        <w:rPr>
          <w:rFonts w:ascii="Times New Roman" w:eastAsia="Times New Roman" w:hAnsi="Times New Roman" w:cs="Times New Roman"/>
          <w:color w:val="000000"/>
          <w:sz w:val="24"/>
          <w:szCs w:val="24"/>
        </w:rPr>
        <w:t>n from multiple sources and recognize the value of that process based on their historical summaries and the answers they give in discussion. You will also be able to assess their questioning of the sources provided to them.</w:t>
      </w:r>
    </w:p>
    <w:p w:rsidR="00641DF4" w:rsidRDefault="00AC549B">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rsidR="00641DF4" w:rsidRDefault="00AC549B">
      <w:pPr>
        <w:tabs>
          <w:tab w:val="left" w:pos="8370"/>
        </w:tabs>
        <w:spacing w:before="240" w:after="240" w:line="240" w:lineRule="auto"/>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The Impact of the GI Bill (Video)</w:t>
        </w:r>
      </w:hyperlink>
    </w:p>
    <w:p w:rsidR="00641DF4" w:rsidRDefault="00AC549B">
      <w:pPr>
        <w:tabs>
          <w:tab w:val="left" w:pos="8370"/>
        </w:tabs>
        <w:spacing w:before="240" w:after="240" w:line="240" w:lineRule="auto"/>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After the War (Article)</w:t>
        </w:r>
      </w:hyperlink>
    </w:p>
    <w:p w:rsidR="00641DF4" w:rsidRDefault="00AC549B">
      <w:pPr>
        <w:pStyle w:val="Heading3"/>
        <w:spacing w:before="280" w:after="280"/>
      </w:pPr>
      <w:r>
        <w:rPr>
          <w:color w:val="000000"/>
          <w:sz w:val="28"/>
          <w:szCs w:val="28"/>
        </w:rPr>
        <w:t>Extension/Enrichment</w:t>
      </w:r>
    </w:p>
    <w:p w:rsidR="00641DF4" w:rsidRDefault="00AC549B">
      <w:pPr>
        <w:numPr>
          <w:ilvl w:val="0"/>
          <w:numId w:val="1"/>
        </w:numPr>
        <w:pBdr>
          <w:top w:val="nil"/>
          <w:left w:val="nil"/>
          <w:bottom w:val="nil"/>
          <w:right w:val="nil"/>
          <w:between w:val="nil"/>
        </w:pBdr>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students visit </w:t>
      </w:r>
      <w:hyperlink r:id="rId12">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w:t>
      </w:r>
      <w:r>
        <w:rPr>
          <w:rFonts w:ascii="Times New Roman" w:eastAsia="Times New Roman" w:hAnsi="Times New Roman" w:cs="Times New Roman"/>
          <w:sz w:val="24"/>
          <w:szCs w:val="24"/>
        </w:rPr>
        <w:t>postwar</w:t>
      </w:r>
      <w:r>
        <w:rPr>
          <w:rFonts w:ascii="Times New Roman" w:eastAsia="Times New Roman" w:hAnsi="Times New Roman" w:cs="Times New Roman"/>
          <w:color w:val="000000"/>
          <w:sz w:val="24"/>
          <w:szCs w:val="24"/>
        </w:rPr>
        <w:t xml:space="preserve">. Ask students to revise their historical summary after taking the information they find into </w:t>
      </w:r>
      <w:proofErr w:type="gramStart"/>
      <w:r>
        <w:rPr>
          <w:rFonts w:ascii="Times New Roman" w:eastAsia="Times New Roman" w:hAnsi="Times New Roman" w:cs="Times New Roman"/>
          <w:color w:val="000000"/>
          <w:sz w:val="24"/>
          <w:szCs w:val="24"/>
        </w:rPr>
        <w:t>acco</w:t>
      </w:r>
      <w:r>
        <w:rPr>
          <w:rFonts w:ascii="Times New Roman" w:eastAsia="Times New Roman" w:hAnsi="Times New Roman" w:cs="Times New Roman"/>
          <w:color w:val="000000"/>
          <w:sz w:val="24"/>
          <w:szCs w:val="24"/>
        </w:rPr>
        <w:t>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soldiers </w:t>
      </w:r>
      <w:r>
        <w:rPr>
          <w:rFonts w:ascii="Times New Roman" w:eastAsia="Times New Roman" w:hAnsi="Times New Roman" w:cs="Times New Roman"/>
          <w:sz w:val="24"/>
          <w:szCs w:val="24"/>
        </w:rPr>
        <w:t xml:space="preserve">after </w:t>
      </w:r>
      <w:r>
        <w:rPr>
          <w:rFonts w:ascii="Times New Roman" w:eastAsia="Times New Roman" w:hAnsi="Times New Roman" w:cs="Times New Roman"/>
          <w:color w:val="000000"/>
          <w:sz w:val="24"/>
          <w:szCs w:val="24"/>
        </w:rPr>
        <w:t>World War II.</w:t>
      </w:r>
    </w:p>
    <w:p w:rsidR="00641DF4" w:rsidRDefault="00AC549B">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Potential Keywords: </w:t>
      </w:r>
      <w:r>
        <w:rPr>
          <w:rFonts w:ascii="Times New Roman" w:eastAsia="Times New Roman" w:hAnsi="Times New Roman" w:cs="Times New Roman"/>
          <w:sz w:val="24"/>
          <w:szCs w:val="24"/>
        </w:rPr>
        <w:t>postwar, GI bill, education, discharged, college</w:t>
      </w:r>
    </w:p>
    <w:p w:rsidR="00641DF4" w:rsidRDefault="00641DF4">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p>
    <w:p w:rsidR="00641DF4" w:rsidRDefault="00AC549B">
      <w:pPr>
        <w:numPr>
          <w:ilvl w:val="0"/>
          <w:numId w:val="1"/>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w:t>
      </w:r>
      <w:r>
        <w:rPr>
          <w:rFonts w:ascii="Times New Roman" w:eastAsia="Times New Roman" w:hAnsi="Times New Roman" w:cs="Times New Roman"/>
          <w:color w:val="000000"/>
          <w:sz w:val="24"/>
          <w:szCs w:val="24"/>
        </w:rPr>
        <w:t>e of that person. The objective here is for students to practice extracting data from text, both the expressly written data and information they can infer by interpreting the details.</w:t>
      </w:r>
    </w:p>
    <w:p w:rsidR="00641DF4" w:rsidRDefault="00AC549B">
      <w:pPr>
        <w:spacing w:before="240"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z w:val="20"/>
          <w:szCs w:val="20"/>
        </w:rPr>
        <w:t>etermine the central ideas or information of a primary or secondary source; provide an accurate summary of the source distinct from prior knowledge or opinions.</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w:t>
      </w:r>
      <w:r>
        <w:rPr>
          <w:rFonts w:ascii="Times New Roman" w:eastAsia="Times New Roman" w:hAnsi="Times New Roman" w:cs="Times New Roman"/>
          <w:color w:val="000000"/>
          <w:sz w:val="20"/>
          <w:szCs w:val="20"/>
        </w:rPr>
        <w:t xml:space="preserve"> the same topic.</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w:t>
      </w:r>
      <w:r>
        <w:rPr>
          <w:rFonts w:ascii="Times New Roman" w:eastAsia="Times New Roman" w:hAnsi="Times New Roman" w:cs="Times New Roman"/>
          <w:color w:val="000000"/>
          <w:sz w:val="20"/>
          <w:szCs w:val="20"/>
        </w:rPr>
        <w:t>eas or information of a primary or secondary source; provide an accurate summary of how key events or ideas develop over the course of the text.</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w:t>
      </w:r>
      <w:r>
        <w:rPr>
          <w:rFonts w:ascii="Times New Roman" w:eastAsia="Times New Roman" w:hAnsi="Times New Roman" w:cs="Times New Roman"/>
          <w:color w:val="000000"/>
          <w:sz w:val="20"/>
          <w:szCs w:val="20"/>
        </w:rPr>
        <w:t>y sources.</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rsidR="00641DF4" w:rsidRDefault="00AC549B">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w:t>
      </w:r>
      <w:r>
        <w:rPr>
          <w:rFonts w:ascii="Times New Roman" w:eastAsia="Times New Roman" w:hAnsi="Times New Roman" w:cs="Times New Roman"/>
          <w:b/>
          <w:color w:val="000000"/>
          <w:sz w:val="20"/>
          <w:szCs w:val="20"/>
        </w:rPr>
        <w:t>,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through their literature, diaries, letters, debates, art</w:t>
      </w:r>
      <w:r>
        <w:rPr>
          <w:rFonts w:ascii="Times New Roman" w:eastAsia="Times New Roman" w:hAnsi="Times New Roman" w:cs="Times New Roman"/>
          <w:color w:val="000000"/>
          <w:sz w:val="20"/>
          <w:szCs w:val="20"/>
        </w:rPr>
        <w:t xml:space="preserve">s, artifacts, and the </w:t>
      </w:r>
      <w:proofErr w:type="gramStart"/>
      <w:r>
        <w:rPr>
          <w:rFonts w:ascii="Times New Roman" w:eastAsia="Times New Roman" w:hAnsi="Times New Roman" w:cs="Times New Roman"/>
          <w:color w:val="000000"/>
          <w:sz w:val="20"/>
          <w:szCs w:val="20"/>
        </w:rPr>
        <w:t>like;</w:t>
      </w:r>
      <w:proofErr w:type="gramEnd"/>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(c) avoid “present-mindedness,” and not judging the past solely in terms of present-day </w:t>
      </w:r>
      <w:r>
        <w:rPr>
          <w:rFonts w:ascii="Times New Roman" w:eastAsia="Times New Roman" w:hAnsi="Times New Roman" w:cs="Times New Roman"/>
          <w:color w:val="000000"/>
          <w:sz w:val="20"/>
          <w:szCs w:val="20"/>
        </w:rPr>
        <w:t>norms and values.</w:t>
      </w: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rsidR="00641DF4" w:rsidRDefault="00641DF4">
      <w:pPr>
        <w:spacing w:after="0" w:line="240" w:lineRule="auto"/>
        <w:rPr>
          <w:rFonts w:ascii="Times New Roman" w:eastAsia="Times New Roman" w:hAnsi="Times New Roman" w:cs="Times New Roman"/>
          <w:sz w:val="24"/>
          <w:szCs w:val="24"/>
        </w:rPr>
      </w:pPr>
    </w:p>
    <w:p w:rsidR="00641DF4" w:rsidRDefault="00AC549B">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3">
        <w:r>
          <w:rPr>
            <w:rFonts w:ascii="Times New Roman" w:eastAsia="Times New Roman" w:hAnsi="Times New Roman" w:cs="Times New Roman"/>
            <w:color w:val="1155CC"/>
            <w:sz w:val="20"/>
            <w:szCs w:val="20"/>
            <w:u w:val="single"/>
          </w:rPr>
          <w:t>NARA</w:t>
        </w:r>
      </w:hyperlink>
    </w:p>
    <w:p w:rsidR="00641DF4" w:rsidRDefault="00641DF4">
      <w:pPr>
        <w:spacing w:after="0" w:line="240" w:lineRule="auto"/>
        <w:rPr>
          <w:rFonts w:ascii="Times New Roman" w:eastAsia="Times New Roman" w:hAnsi="Times New Roman" w:cs="Times New Roman"/>
          <w:sz w:val="24"/>
          <w:szCs w:val="24"/>
        </w:rPr>
      </w:pPr>
    </w:p>
    <w:p w:rsidR="00641DF4" w:rsidRDefault="00641DF4">
      <w:pPr>
        <w:spacing w:after="0" w:line="240" w:lineRule="auto"/>
        <w:rPr>
          <w:rFonts w:ascii="Times New Roman" w:eastAsia="Times New Roman" w:hAnsi="Times New Roman" w:cs="Times New Roman"/>
          <w:sz w:val="24"/>
          <w:szCs w:val="24"/>
        </w:rPr>
      </w:pPr>
    </w:p>
    <w:p w:rsidR="00641DF4" w:rsidRDefault="00641DF4">
      <w:pPr>
        <w:spacing w:after="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641DF4">
      <w:pPr>
        <w:spacing w:after="240" w:line="240" w:lineRule="auto"/>
        <w:rPr>
          <w:rFonts w:ascii="Times New Roman" w:eastAsia="Times New Roman" w:hAnsi="Times New Roman" w:cs="Times New Roman"/>
          <w:sz w:val="24"/>
          <w:szCs w:val="24"/>
        </w:rPr>
      </w:pPr>
    </w:p>
    <w:p w:rsidR="00641DF4" w:rsidRDefault="00AC549B">
      <w:pPr>
        <w:spacing w:before="360" w:after="12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 xml:space="preserve">Readjustment &amp; Postwar Life </w:t>
      </w:r>
      <w:r>
        <w:rPr>
          <w:rFonts w:ascii="Times New Roman" w:eastAsia="Times New Roman" w:hAnsi="Times New Roman" w:cs="Times New Roman"/>
          <w:b/>
          <w:color w:val="000000"/>
          <w:sz w:val="32"/>
          <w:szCs w:val="32"/>
        </w:rPr>
        <w:t>Responses</w:t>
      </w:r>
    </w:p>
    <w:p w:rsidR="00641DF4" w:rsidRDefault="00AC549B">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A explains what one soldier hopes to do after the war.</w:t>
      </w:r>
    </w:p>
    <w:p w:rsidR="00641DF4" w:rsidRDefault="00AC549B">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B &amp; C relate to the G.I. Bill of Rights.</w:t>
      </w:r>
    </w:p>
    <w:p w:rsidR="00641DF4" w:rsidRDefault="00AC549B">
      <w:pPr>
        <w:spacing w:before="3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 D reveals a soldier’s plans for postwar living. </w:t>
      </w:r>
    </w:p>
    <w:p w:rsidR="00641DF4" w:rsidRDefault="00641DF4">
      <w:pPr>
        <w:spacing w:before="360" w:after="120" w:line="240" w:lineRule="auto"/>
        <w:rPr>
          <w:rFonts w:ascii="Times New Roman" w:eastAsia="Times New Roman" w:hAnsi="Times New Roman" w:cs="Times New Roman"/>
          <w:b/>
          <w:sz w:val="24"/>
          <w:szCs w:val="24"/>
        </w:rPr>
      </w:pPr>
    </w:p>
    <w:p w:rsidR="00641DF4" w:rsidRDefault="00641DF4">
      <w:pPr>
        <w:spacing w:before="360" w:after="120" w:line="240" w:lineRule="auto"/>
        <w:rPr>
          <w:rFonts w:ascii="Times New Roman" w:eastAsia="Times New Roman" w:hAnsi="Times New Roman" w:cs="Times New Roman"/>
          <w:b/>
          <w:sz w:val="24"/>
          <w:szCs w:val="24"/>
        </w:rPr>
      </w:pPr>
    </w:p>
    <w:p w:rsidR="00641DF4" w:rsidRDefault="00641DF4">
      <w:pPr>
        <w:spacing w:before="360" w:after="120" w:line="240" w:lineRule="auto"/>
        <w:rPr>
          <w:rFonts w:ascii="Times New Roman" w:eastAsia="Times New Roman" w:hAnsi="Times New Roman" w:cs="Times New Roman"/>
          <w:b/>
          <w:sz w:val="24"/>
          <w:szCs w:val="24"/>
        </w:rPr>
      </w:pPr>
    </w:p>
    <w:p w:rsidR="00641DF4" w:rsidRDefault="00641DF4">
      <w:pPr>
        <w:spacing w:before="360" w:after="120" w:line="240" w:lineRule="auto"/>
        <w:rPr>
          <w:rFonts w:ascii="Times New Roman" w:eastAsia="Times New Roman" w:hAnsi="Times New Roman" w:cs="Times New Roman"/>
          <w:b/>
          <w:sz w:val="24"/>
          <w:szCs w:val="24"/>
        </w:rPr>
      </w:pPr>
    </w:p>
    <w:p w:rsidR="00641DF4" w:rsidRDefault="00641DF4">
      <w:pPr>
        <w:spacing w:after="0" w:line="240" w:lineRule="auto"/>
        <w:jc w:val="center"/>
        <w:rPr>
          <w:rFonts w:ascii="Times New Roman" w:eastAsia="Times New Roman" w:hAnsi="Times New Roman" w:cs="Times New Roman"/>
        </w:rPr>
      </w:pPr>
    </w:p>
    <w:p w:rsidR="00641DF4" w:rsidRDefault="00AC549B">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extent cx="5848350" cy="5782661"/>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848350" cy="5782661"/>
                    </a:xfrm>
                    <a:prstGeom prst="rect">
                      <a:avLst/>
                    </a:prstGeom>
                    <a:ln/>
                  </pic:spPr>
                </pic:pic>
              </a:graphicData>
            </a:graphic>
          </wp:inline>
        </w:drawing>
      </w:r>
    </w:p>
    <w:p w:rsidR="00641DF4" w:rsidRDefault="00641DF4">
      <w:pPr>
        <w:spacing w:after="0" w:line="240" w:lineRule="auto"/>
        <w:jc w:val="center"/>
        <w:rPr>
          <w:rFonts w:ascii="Times New Roman" w:eastAsia="Times New Roman" w:hAnsi="Times New Roman" w:cs="Times New Roman"/>
        </w:rPr>
      </w:pPr>
    </w:p>
    <w:p w:rsidR="00641DF4" w:rsidRDefault="00AC549B">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Document A, Survey 106, June 1944, </w:t>
      </w:r>
      <w:r>
        <w:rPr>
          <w:rFonts w:ascii="Times New Roman" w:eastAsia="Times New Roman" w:hAnsi="Times New Roman" w:cs="Times New Roman"/>
          <w:b/>
          <w:sz w:val="24"/>
          <w:szCs w:val="24"/>
          <w:highlight w:val="white"/>
        </w:rPr>
        <w:t xml:space="preserve">31-0709: </w:t>
      </w:r>
    </w:p>
    <w:p w:rsidR="00641DF4" w:rsidRDefault="00AC54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and in the order listed: </w:t>
      </w:r>
    </w:p>
    <w:p w:rsidR="00641DF4" w:rsidRDefault="00AC549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Return to my job with my former corporation, in which my father is a leader </w:t>
      </w:r>
      <w:proofErr w:type="gramStart"/>
      <w:r>
        <w:rPr>
          <w:rFonts w:ascii="Times New Roman" w:eastAsia="Times New Roman" w:hAnsi="Times New Roman" w:cs="Times New Roman"/>
          <w:sz w:val="24"/>
          <w:szCs w:val="24"/>
        </w:rPr>
        <w:t>stock holder</w:t>
      </w:r>
      <w:proofErr w:type="gramEnd"/>
      <w:r>
        <w:rPr>
          <w:rFonts w:ascii="Times New Roman" w:eastAsia="Times New Roman" w:hAnsi="Times New Roman" w:cs="Times New Roman"/>
          <w:sz w:val="24"/>
          <w:szCs w:val="24"/>
        </w:rPr>
        <w:t xml:space="preserve"> and executive. This would be because I believe there will be a building boom after the war, and I could probably average $10,00</w:t>
      </w:r>
      <w:r>
        <w:rPr>
          <w:rFonts w:ascii="Times New Roman" w:eastAsia="Times New Roman" w:hAnsi="Times New Roman" w:cs="Times New Roman"/>
          <w:sz w:val="24"/>
          <w:szCs w:val="24"/>
        </w:rPr>
        <w:t xml:space="preserve">0 to $15,000 per year as a </w:t>
      </w:r>
      <w:proofErr w:type="gramStart"/>
      <w:r>
        <w:rPr>
          <w:rFonts w:ascii="Times New Roman" w:eastAsia="Times New Roman" w:hAnsi="Times New Roman" w:cs="Times New Roman"/>
          <w:sz w:val="24"/>
          <w:szCs w:val="24"/>
        </w:rPr>
        <w:t>sales man</w:t>
      </w:r>
      <w:proofErr w:type="gramEnd"/>
      <w:r>
        <w:rPr>
          <w:rFonts w:ascii="Times New Roman" w:eastAsia="Times New Roman" w:hAnsi="Times New Roman" w:cs="Times New Roman"/>
          <w:sz w:val="24"/>
          <w:szCs w:val="24"/>
        </w:rPr>
        <w:t xml:space="preserve"> during this boom. </w:t>
      </w:r>
    </w:p>
    <w:p w:rsidR="00641DF4" w:rsidRDefault="00AC549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Go back to school under a government plan and finish my work for an engineering degree. </w:t>
      </w:r>
    </w:p>
    <w:p w:rsidR="00641DF4" w:rsidRDefault="00AC549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Fly as a navigator for a leading world-wide airline. </w:t>
      </w:r>
    </w:p>
    <w:p w:rsidR="00641DF4" w:rsidRDefault="00AC54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if offered a commission in the Regular Arm</w:t>
      </w:r>
      <w:r>
        <w:rPr>
          <w:rFonts w:ascii="Times New Roman" w:eastAsia="Times New Roman" w:hAnsi="Times New Roman" w:cs="Times New Roman"/>
          <w:sz w:val="24"/>
          <w:szCs w:val="24"/>
        </w:rPr>
        <w:t>y, I'm quite positive I would accept it under the conditions I have previously indicated as a flying officer.</w:t>
      </w:r>
    </w:p>
    <w:p w:rsidR="00641DF4" w:rsidRDefault="00641DF4">
      <w:pPr>
        <w:spacing w:after="0" w:line="240" w:lineRule="auto"/>
        <w:jc w:val="center"/>
        <w:rPr>
          <w:rFonts w:ascii="Times New Roman" w:eastAsia="Times New Roman" w:hAnsi="Times New Roman" w:cs="Times New Roman"/>
          <w:sz w:val="24"/>
          <w:szCs w:val="24"/>
        </w:rPr>
      </w:pPr>
    </w:p>
    <w:p w:rsidR="00641DF4" w:rsidRDefault="00641DF4">
      <w:pPr>
        <w:spacing w:after="0" w:line="240" w:lineRule="auto"/>
        <w:jc w:val="center"/>
        <w:rPr>
          <w:rFonts w:ascii="Times New Roman" w:eastAsia="Times New Roman" w:hAnsi="Times New Roman" w:cs="Times New Roman"/>
          <w:sz w:val="24"/>
          <w:szCs w:val="24"/>
        </w:rPr>
      </w:pPr>
    </w:p>
    <w:p w:rsidR="00641DF4" w:rsidRDefault="00641DF4">
      <w:pPr>
        <w:spacing w:after="0" w:line="240" w:lineRule="auto"/>
        <w:jc w:val="center"/>
        <w:rPr>
          <w:rFonts w:ascii="Times New Roman" w:eastAsia="Times New Roman" w:hAnsi="Times New Roman" w:cs="Times New Roman"/>
          <w:sz w:val="24"/>
          <w:szCs w:val="24"/>
        </w:rPr>
      </w:pPr>
    </w:p>
    <w:p w:rsidR="00641DF4" w:rsidRDefault="00AC549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943600" cy="5729288"/>
            <wp:effectExtent l="0" t="0" r="0" b="0"/>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5943600" cy="5729288"/>
                    </a:xfrm>
                    <a:prstGeom prst="rect">
                      <a:avLst/>
                    </a:prstGeom>
                    <a:ln/>
                  </pic:spPr>
                </pic:pic>
              </a:graphicData>
            </a:graphic>
          </wp:inline>
        </w:drawing>
      </w:r>
    </w:p>
    <w:p w:rsidR="00641DF4" w:rsidRDefault="00641DF4">
      <w:pPr>
        <w:spacing w:after="0" w:line="240" w:lineRule="auto"/>
        <w:jc w:val="center"/>
        <w:rPr>
          <w:rFonts w:ascii="Times New Roman" w:eastAsia="Times New Roman" w:hAnsi="Times New Roman" w:cs="Times New Roman"/>
          <w:sz w:val="24"/>
          <w:szCs w:val="24"/>
        </w:rPr>
      </w:pPr>
    </w:p>
    <w:p w:rsidR="00641DF4" w:rsidRDefault="00AC549B">
      <w:pPr>
        <w:spacing w:after="0"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Document B, Survey 106, June 1944, </w:t>
      </w:r>
      <w:r>
        <w:rPr>
          <w:rFonts w:ascii="Times New Roman" w:eastAsia="Times New Roman" w:hAnsi="Times New Roman" w:cs="Times New Roman"/>
          <w:b/>
          <w:sz w:val="24"/>
          <w:szCs w:val="24"/>
          <w:highlight w:val="white"/>
        </w:rPr>
        <w:t xml:space="preserve">34-0128: </w:t>
      </w:r>
    </w:p>
    <w:p w:rsidR="00641DF4" w:rsidRDefault="00AC549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 sold my business equipment after enlistment and will have to buy other equipment to return to</w:t>
      </w:r>
      <w:r>
        <w:rPr>
          <w:rFonts w:ascii="Times New Roman" w:eastAsia="Times New Roman" w:hAnsi="Times New Roman" w:cs="Times New Roman"/>
          <w:sz w:val="24"/>
          <w:szCs w:val="24"/>
          <w:highlight w:val="white"/>
        </w:rPr>
        <w:t xml:space="preserve"> business </w:t>
      </w:r>
    </w:p>
    <w:p w:rsidR="00641DF4" w:rsidRDefault="00641DF4">
      <w:pPr>
        <w:spacing w:after="0" w:line="240" w:lineRule="auto"/>
        <w:rPr>
          <w:rFonts w:ascii="Times New Roman" w:eastAsia="Times New Roman" w:hAnsi="Times New Roman" w:cs="Times New Roman"/>
          <w:sz w:val="24"/>
          <w:szCs w:val="24"/>
          <w:highlight w:val="white"/>
        </w:rPr>
      </w:pPr>
    </w:p>
    <w:p w:rsidR="00641DF4" w:rsidRDefault="00AC549B">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If I can get a loan under the new </w:t>
      </w:r>
      <w:proofErr w:type="spellStart"/>
      <w:r>
        <w:rPr>
          <w:rFonts w:ascii="Times New Roman" w:eastAsia="Times New Roman" w:hAnsi="Times New Roman" w:cs="Times New Roman"/>
          <w:sz w:val="24"/>
          <w:szCs w:val="24"/>
          <w:highlight w:val="white"/>
        </w:rPr>
        <w:t>Gvt</w:t>
      </w:r>
      <w:proofErr w:type="spellEnd"/>
      <w:r>
        <w:rPr>
          <w:rFonts w:ascii="Times New Roman" w:eastAsia="Times New Roman" w:hAnsi="Times New Roman" w:cs="Times New Roman"/>
          <w:sz w:val="24"/>
          <w:szCs w:val="24"/>
          <w:highlight w:val="white"/>
        </w:rPr>
        <w:t xml:space="preserve">. bill of rights, I expect to buy reproduction equipment (blueprint or BW or Ozalid, &amp; photostat) and return to the business I was in for 10 years, although perhaps in a different locality. </w:t>
      </w:r>
      <w:proofErr w:type="gramStart"/>
      <w:r>
        <w:rPr>
          <w:rFonts w:ascii="Times New Roman" w:eastAsia="Times New Roman" w:hAnsi="Times New Roman" w:cs="Times New Roman"/>
          <w:sz w:val="24"/>
          <w:szCs w:val="24"/>
          <w:highlight w:val="white"/>
        </w:rPr>
        <w:t>Also</w:t>
      </w:r>
      <w:proofErr w:type="gramEnd"/>
      <w:r>
        <w:rPr>
          <w:rFonts w:ascii="Times New Roman" w:eastAsia="Times New Roman" w:hAnsi="Times New Roman" w:cs="Times New Roman"/>
          <w:sz w:val="24"/>
          <w:szCs w:val="24"/>
          <w:highlight w:val="white"/>
        </w:rPr>
        <w:t xml:space="preserve"> I may conduct a surveyin</w:t>
      </w:r>
      <w:r>
        <w:rPr>
          <w:rFonts w:ascii="Times New Roman" w:eastAsia="Times New Roman" w:hAnsi="Times New Roman" w:cs="Times New Roman"/>
          <w:sz w:val="24"/>
          <w:szCs w:val="24"/>
          <w:highlight w:val="white"/>
        </w:rPr>
        <w:t>g business in conjunction with the other.</w:t>
      </w:r>
    </w:p>
    <w:p w:rsidR="00641DF4" w:rsidRDefault="00641DF4">
      <w:pPr>
        <w:spacing w:after="0" w:line="240" w:lineRule="auto"/>
        <w:rPr>
          <w:rFonts w:ascii="Times New Roman" w:eastAsia="Times New Roman" w:hAnsi="Times New Roman" w:cs="Times New Roman"/>
          <w:sz w:val="24"/>
          <w:szCs w:val="24"/>
          <w:highlight w:val="white"/>
        </w:rPr>
      </w:pPr>
    </w:p>
    <w:p w:rsidR="00641DF4" w:rsidRDefault="00641DF4">
      <w:pPr>
        <w:spacing w:after="0" w:line="240" w:lineRule="auto"/>
        <w:rPr>
          <w:rFonts w:ascii="Times New Roman" w:eastAsia="Times New Roman" w:hAnsi="Times New Roman" w:cs="Times New Roman"/>
          <w:sz w:val="24"/>
          <w:szCs w:val="24"/>
          <w:highlight w:val="white"/>
        </w:rPr>
      </w:pPr>
    </w:p>
    <w:p w:rsidR="00641DF4" w:rsidRDefault="00641DF4">
      <w:pPr>
        <w:spacing w:after="0" w:line="240" w:lineRule="auto"/>
        <w:jc w:val="center"/>
        <w:rPr>
          <w:rFonts w:ascii="Times New Roman" w:eastAsia="Times New Roman" w:hAnsi="Times New Roman" w:cs="Times New Roman"/>
          <w:sz w:val="24"/>
          <w:szCs w:val="24"/>
          <w:highlight w:val="white"/>
        </w:rPr>
      </w:pPr>
    </w:p>
    <w:p w:rsidR="00641DF4" w:rsidRDefault="00641DF4">
      <w:pPr>
        <w:spacing w:after="0" w:line="240" w:lineRule="auto"/>
        <w:jc w:val="center"/>
        <w:rPr>
          <w:rFonts w:ascii="Times New Roman" w:eastAsia="Times New Roman" w:hAnsi="Times New Roman" w:cs="Times New Roman"/>
          <w:sz w:val="24"/>
          <w:szCs w:val="24"/>
          <w:highlight w:val="white"/>
        </w:rPr>
      </w:pPr>
    </w:p>
    <w:p w:rsidR="00641DF4" w:rsidRDefault="00641DF4">
      <w:pPr>
        <w:spacing w:after="0" w:line="240" w:lineRule="auto"/>
        <w:jc w:val="center"/>
        <w:rPr>
          <w:rFonts w:ascii="Times New Roman" w:eastAsia="Times New Roman" w:hAnsi="Times New Roman" w:cs="Times New Roman"/>
          <w:sz w:val="24"/>
          <w:szCs w:val="24"/>
          <w:highlight w:val="white"/>
        </w:rPr>
      </w:pPr>
    </w:p>
    <w:p w:rsidR="00641DF4" w:rsidRDefault="00641DF4">
      <w:pPr>
        <w:spacing w:after="0" w:line="240" w:lineRule="auto"/>
        <w:jc w:val="center"/>
        <w:rPr>
          <w:rFonts w:ascii="Times New Roman" w:eastAsia="Times New Roman" w:hAnsi="Times New Roman" w:cs="Times New Roman"/>
          <w:sz w:val="24"/>
          <w:szCs w:val="24"/>
          <w:highlight w:val="white"/>
        </w:rPr>
      </w:pPr>
    </w:p>
    <w:p w:rsidR="00641DF4" w:rsidRDefault="00AC549B">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943600" cy="6870700"/>
            <wp:effectExtent l="0" t="0" r="0" b="0"/>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5943600" cy="6870700"/>
                    </a:xfrm>
                    <a:prstGeom prst="rect">
                      <a:avLst/>
                    </a:prstGeom>
                    <a:ln/>
                  </pic:spPr>
                </pic:pic>
              </a:graphicData>
            </a:graphic>
          </wp:inline>
        </w:drawing>
      </w:r>
    </w:p>
    <w:p w:rsidR="00641DF4" w:rsidRDefault="00641DF4">
      <w:pPr>
        <w:spacing w:after="0" w:line="240" w:lineRule="auto"/>
        <w:jc w:val="center"/>
        <w:rPr>
          <w:rFonts w:ascii="Times New Roman" w:eastAsia="Times New Roman" w:hAnsi="Times New Roman" w:cs="Times New Roman"/>
          <w:sz w:val="24"/>
          <w:szCs w:val="24"/>
          <w:highlight w:val="white"/>
        </w:rPr>
      </w:pPr>
    </w:p>
    <w:p w:rsidR="00641DF4" w:rsidRDefault="00AC549B">
      <w:pPr>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Document C, Survey 106, June 1944, </w:t>
      </w:r>
      <w:r>
        <w:rPr>
          <w:rFonts w:ascii="Times New Roman" w:eastAsia="Times New Roman" w:hAnsi="Times New Roman" w:cs="Times New Roman"/>
          <w:b/>
          <w:sz w:val="24"/>
          <w:szCs w:val="24"/>
          <w:highlight w:val="white"/>
        </w:rPr>
        <w:t xml:space="preserve">35-0296: </w:t>
      </w:r>
    </w:p>
    <w:p w:rsidR="00641DF4" w:rsidRDefault="00AC549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GI. BILL OF RIGHTS ARE VERY ENCOURAGEING. DONT LET THEM FALL THROUGH.</w:t>
      </w:r>
    </w:p>
    <w:p w:rsidR="00641DF4" w:rsidRDefault="00641DF4">
      <w:pPr>
        <w:spacing w:after="0" w:line="276" w:lineRule="auto"/>
        <w:rPr>
          <w:rFonts w:ascii="Times New Roman" w:eastAsia="Times New Roman" w:hAnsi="Times New Roman" w:cs="Times New Roman"/>
          <w:sz w:val="24"/>
          <w:szCs w:val="24"/>
          <w:highlight w:val="white"/>
        </w:rPr>
      </w:pPr>
    </w:p>
    <w:p w:rsidR="00641DF4" w:rsidRDefault="00641DF4">
      <w:pPr>
        <w:spacing w:after="0" w:line="276" w:lineRule="auto"/>
        <w:rPr>
          <w:rFonts w:ascii="Times New Roman" w:eastAsia="Times New Roman" w:hAnsi="Times New Roman" w:cs="Times New Roman"/>
          <w:sz w:val="24"/>
          <w:szCs w:val="24"/>
          <w:highlight w:val="white"/>
        </w:rPr>
      </w:pPr>
    </w:p>
    <w:p w:rsidR="00641DF4" w:rsidRDefault="00641DF4">
      <w:pPr>
        <w:spacing w:after="0" w:line="276" w:lineRule="auto"/>
        <w:rPr>
          <w:rFonts w:ascii="Times New Roman" w:eastAsia="Times New Roman" w:hAnsi="Times New Roman" w:cs="Times New Roman"/>
          <w:sz w:val="24"/>
          <w:szCs w:val="24"/>
          <w:highlight w:val="white"/>
        </w:rPr>
      </w:pPr>
    </w:p>
    <w:p w:rsidR="00641DF4" w:rsidRDefault="00AC549B">
      <w:pPr>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5567363" cy="6432959"/>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567363" cy="6432959"/>
                    </a:xfrm>
                    <a:prstGeom prst="rect">
                      <a:avLst/>
                    </a:prstGeom>
                    <a:ln/>
                  </pic:spPr>
                </pic:pic>
              </a:graphicData>
            </a:graphic>
          </wp:inline>
        </w:drawing>
      </w:r>
    </w:p>
    <w:p w:rsidR="00641DF4" w:rsidRDefault="00641DF4">
      <w:pPr>
        <w:spacing w:after="0" w:line="276" w:lineRule="auto"/>
        <w:rPr>
          <w:rFonts w:ascii="Times New Roman" w:eastAsia="Times New Roman" w:hAnsi="Times New Roman" w:cs="Times New Roman"/>
          <w:sz w:val="24"/>
          <w:szCs w:val="24"/>
          <w:highlight w:val="white"/>
        </w:rPr>
      </w:pPr>
    </w:p>
    <w:p w:rsidR="00641DF4" w:rsidRDefault="00AC549B">
      <w:pPr>
        <w:spacing w:after="0" w:line="276"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Document D, Survey 106, June 1944, </w:t>
      </w:r>
      <w:r>
        <w:rPr>
          <w:rFonts w:ascii="Times New Roman" w:eastAsia="Times New Roman" w:hAnsi="Times New Roman" w:cs="Times New Roman"/>
          <w:b/>
          <w:sz w:val="24"/>
          <w:szCs w:val="24"/>
          <w:highlight w:val="white"/>
        </w:rPr>
        <w:t xml:space="preserve">35-0410: </w:t>
      </w:r>
    </w:p>
    <w:p w:rsidR="00641DF4" w:rsidRDefault="00AC549B">
      <w:pPr>
        <w:spacing w:after="0" w:line="276" w:lineRule="auto"/>
        <w:ind w:firstLine="720"/>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highlight w:val="white"/>
        </w:rPr>
        <w:t xml:space="preserve">After the war I would like to buy a home, in the approximate locality of my present home address. </w:t>
      </w:r>
      <w:proofErr w:type="gramStart"/>
      <w:r>
        <w:rPr>
          <w:rFonts w:ascii="Times New Roman" w:eastAsia="Times New Roman" w:hAnsi="Times New Roman" w:cs="Times New Roman"/>
          <w:sz w:val="24"/>
          <w:szCs w:val="24"/>
          <w:highlight w:val="white"/>
        </w:rPr>
        <w:t>Also</w:t>
      </w:r>
      <w:proofErr w:type="gramEnd"/>
      <w:r>
        <w:rPr>
          <w:rFonts w:ascii="Times New Roman" w:eastAsia="Times New Roman" w:hAnsi="Times New Roman" w:cs="Times New Roman"/>
          <w:sz w:val="24"/>
          <w:szCs w:val="24"/>
          <w:highlight w:val="white"/>
        </w:rPr>
        <w:t xml:space="preserve"> I expect to take advantage of any loan the government might extend to veterans. </w:t>
      </w:r>
    </w:p>
    <w:sectPr w:rsidR="00641D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21F6"/>
    <w:multiLevelType w:val="multilevel"/>
    <w:tmpl w:val="00143A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2993A2F"/>
    <w:multiLevelType w:val="multilevel"/>
    <w:tmpl w:val="9D4017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9F74B00"/>
    <w:multiLevelType w:val="multilevel"/>
    <w:tmpl w:val="EA543A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4DE346AA"/>
    <w:multiLevelType w:val="multilevel"/>
    <w:tmpl w:val="30F0B87E"/>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7672B2E"/>
    <w:multiLevelType w:val="multilevel"/>
    <w:tmpl w:val="6EA082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DF4"/>
    <w:rsid w:val="00641DF4"/>
    <w:rsid w:val="00AC5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9111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91117E"/>
    <w:rPr>
      <w:rFonts w:ascii="Times New Roman" w:eastAsia="Times New Roman" w:hAnsi="Times New Roman" w:cs="Times New Roman"/>
      <w:b/>
      <w:bCs/>
      <w:sz w:val="27"/>
      <w:szCs w:val="27"/>
    </w:rPr>
  </w:style>
  <w:style w:type="paragraph" w:styleId="NormalWeb">
    <w:name w:val="Normal (Web)"/>
    <w:basedOn w:val="Normal"/>
    <w:uiPriority w:val="99"/>
    <w:unhideWhenUsed/>
    <w:rsid w:val="0091117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1117E"/>
    <w:pPr>
      <w:ind w:left="720"/>
      <w:contextualSpacing/>
    </w:pPr>
  </w:style>
  <w:style w:type="character" w:styleId="Hyperlink">
    <w:name w:val="Hyperlink"/>
    <w:basedOn w:val="DefaultParagraphFont"/>
    <w:uiPriority w:val="99"/>
    <w:unhideWhenUsed/>
    <w:rsid w:val="002F5B4F"/>
    <w:rPr>
      <w:color w:val="0563C1" w:themeColor="hyperlink"/>
      <w:u w:val="single"/>
    </w:rPr>
  </w:style>
  <w:style w:type="character" w:styleId="UnresolvedMention">
    <w:name w:val="Unresolved Mention"/>
    <w:basedOn w:val="DefaultParagraphFont"/>
    <w:uiPriority w:val="99"/>
    <w:semiHidden/>
    <w:unhideWhenUsed/>
    <w:rsid w:val="002F5B4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americansoldierww2.org/topics/readjustment-and-postware-life" TargetMode="External"/><Relationship Id="rId13" Type="http://schemas.openxmlformats.org/officeDocument/2006/relationships/hyperlink" Target="https://prologue.blogs.archives.gov/2015/09/02/victory-americans-everywhere-celebrated-the-end-of-world-war-ii-in-194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historicalinquiry.com/" TargetMode="External"/><Relationship Id="rId12" Type="http://schemas.openxmlformats.org/officeDocument/2006/relationships/hyperlink" Target="https://americansoldierww2.org/"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theatlantic.com/photo/2011/10/world-war-ii-after-the-war/100180/"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www.youtube.com/watch?v=7_vv7GwVk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mericansoldierww2.org/data/downloads/learn/Student_Worksheet.docx"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ShfmEyMmXoqayJrDIbe+Hz92vQ==">AMUW2mUIC4TqGTG6tGJsHUjwWTNI55QOHQKGBj8f52T1Jjno6d96mtwXC5gbuqysEptpBL9xoiurIMmjVVbrypfM3jPRj1yUFQF6hATV6pbFGZ8a71PU7so=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1530</Words>
  <Characters>8723</Characters>
  <Application>Microsoft Office Word</Application>
  <DocSecurity>0</DocSecurity>
  <Lines>72</Lines>
  <Paragraphs>20</Paragraphs>
  <ScaleCrop>false</ScaleCrop>
  <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2021-04-20T19:52:00Z</dcterms:created>
  <dcterms:modified xsi:type="dcterms:W3CDTF">2021-12-10T00:56:00Z</dcterms:modified>
</cp:coreProperties>
</file>